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BBEB6" w14:textId="77777777" w:rsidR="00AB7B4B" w:rsidRDefault="00AB7B4B" w:rsidP="00AB7B4B">
      <w:pPr>
        <w:pStyle w:val="Style4"/>
        <w:widowControl/>
        <w:ind w:left="446"/>
        <w:rPr>
          <w:rStyle w:val="FontStyle12"/>
          <w:spacing w:val="-10"/>
        </w:rPr>
      </w:pPr>
      <w:r>
        <w:rPr>
          <w:rStyle w:val="FontStyle12"/>
          <w:spacing w:val="-10"/>
        </w:rPr>
        <w:t>МИНИСТЕРСТВО ОБРАЗОВАНИЯ ПЕНЗЕНСКОЙ</w:t>
      </w:r>
      <w:r>
        <w:rPr>
          <w:rStyle w:val="FontStyle12"/>
        </w:rPr>
        <w:t xml:space="preserve"> </w:t>
      </w:r>
      <w:r>
        <w:rPr>
          <w:rStyle w:val="FontStyle12"/>
          <w:spacing w:val="-10"/>
        </w:rPr>
        <w:t>ОБЛАСТИ</w:t>
      </w:r>
    </w:p>
    <w:p w14:paraId="20600DE8" w14:textId="77777777" w:rsidR="00AB7B4B" w:rsidRDefault="00AB7B4B" w:rsidP="00AB7B4B">
      <w:pPr>
        <w:pStyle w:val="Style3"/>
        <w:widowControl/>
        <w:spacing w:before="91" w:line="226" w:lineRule="exact"/>
        <w:ind w:left="403"/>
        <w:rPr>
          <w:rStyle w:val="FontStyle14"/>
        </w:rPr>
      </w:pPr>
      <w:r>
        <w:rPr>
          <w:rStyle w:val="FontStyle14"/>
        </w:rPr>
        <w:t>Ул. Володарского, д. 7, г. Пенза, 440600 Тел. (8412) 55-37-54, факс (8412) 55-37-92 Е-</w:t>
      </w:r>
      <w:proofErr w:type="spellStart"/>
      <w:r>
        <w:rPr>
          <w:rStyle w:val="FontStyle14"/>
        </w:rPr>
        <w:t>таП</w:t>
      </w:r>
      <w:proofErr w:type="spellEnd"/>
      <w:r>
        <w:rPr>
          <w:rStyle w:val="FontStyle14"/>
        </w:rPr>
        <w:t>: тт_оЪг</w:t>
      </w:r>
      <w:r>
        <w:rPr>
          <w:rStyle w:val="FontStyle15"/>
        </w:rPr>
        <w:t>@</w:t>
      </w:r>
      <w:proofErr w:type="gramStart"/>
      <w:r>
        <w:rPr>
          <w:rStyle w:val="FontStyle15"/>
        </w:rPr>
        <w:t>8ига</w:t>
      </w:r>
      <w:r>
        <w:rPr>
          <w:rStyle w:val="FontStyle14"/>
        </w:rPr>
        <w:t>.сот.ш</w:t>
      </w:r>
      <w:proofErr w:type="gramEnd"/>
      <w:r>
        <w:rPr>
          <w:rStyle w:val="FontStyle14"/>
        </w:rPr>
        <w:t xml:space="preserve"> ОКПО 00091801, ОГРН 1025801354149 ИНН/КПП 5836011445/583601001</w:t>
      </w:r>
    </w:p>
    <w:p w14:paraId="20024331" w14:textId="77777777" w:rsidR="00AB7B4B" w:rsidRDefault="00AB7B4B" w:rsidP="00AB7B4B">
      <w:pPr>
        <w:pStyle w:val="Style3"/>
        <w:widowControl/>
        <w:tabs>
          <w:tab w:val="left" w:pos="2112"/>
        </w:tabs>
        <w:spacing w:before="182" w:line="379" w:lineRule="exact"/>
        <w:ind w:left="586"/>
        <w:jc w:val="left"/>
        <w:rPr>
          <w:rStyle w:val="FontStyle14"/>
        </w:rPr>
      </w:pPr>
      <w:r>
        <w:rPr>
          <w:rStyle w:val="FontStyle14"/>
        </w:rPr>
        <w:t>09.10.2015</w:t>
      </w:r>
      <w:r>
        <w:rPr>
          <w:rStyle w:val="FontStyle14"/>
        </w:rPr>
        <w:tab/>
        <w:t>№ 2443/01-06</w:t>
      </w:r>
    </w:p>
    <w:p w14:paraId="11D87456" w14:textId="77777777" w:rsidR="00AB7B4B" w:rsidRDefault="00AB7B4B" w:rsidP="00AB7B4B">
      <w:pPr>
        <w:pStyle w:val="Style1"/>
        <w:widowControl/>
        <w:spacing w:line="379" w:lineRule="exact"/>
        <w:jc w:val="left"/>
        <w:rPr>
          <w:rStyle w:val="FontStyle11"/>
        </w:rPr>
      </w:pPr>
      <w:r>
        <w:rPr>
          <w:rStyle w:val="FontStyle11"/>
        </w:rPr>
        <w:t>на № от</w:t>
      </w:r>
    </w:p>
    <w:p w14:paraId="37F3D04C" w14:textId="77777777" w:rsidR="00AB7B4B" w:rsidRDefault="00AB7B4B" w:rsidP="00AB7B4B">
      <w:pPr>
        <w:pStyle w:val="Style5"/>
        <w:widowControl/>
        <w:spacing w:before="38"/>
        <w:jc w:val="left"/>
        <w:rPr>
          <w:rStyle w:val="FontStyle13"/>
        </w:rPr>
      </w:pPr>
      <w:r>
        <w:rPr>
          <w:rStyle w:val="FontStyle13"/>
        </w:rPr>
        <w:t>Президенту Национальной Академии Предпринимательства</w:t>
      </w:r>
    </w:p>
    <w:p w14:paraId="1F8AD146" w14:textId="77777777" w:rsidR="00AB7B4B" w:rsidRDefault="00AB7B4B" w:rsidP="00AB7B4B">
      <w:pPr>
        <w:pStyle w:val="Style2"/>
        <w:widowControl/>
        <w:spacing w:line="240" w:lineRule="exact"/>
        <w:ind w:left="274"/>
        <w:jc w:val="center"/>
        <w:rPr>
          <w:sz w:val="20"/>
          <w:szCs w:val="20"/>
        </w:rPr>
      </w:pPr>
    </w:p>
    <w:p w14:paraId="2B8B1FDB" w14:textId="77777777" w:rsidR="00AB7B4B" w:rsidRDefault="00AB7B4B" w:rsidP="00AB7B4B">
      <w:pPr>
        <w:pStyle w:val="Style2"/>
        <w:widowControl/>
        <w:spacing w:before="120"/>
        <w:ind w:left="274"/>
        <w:jc w:val="center"/>
        <w:rPr>
          <w:rStyle w:val="FontStyle13"/>
        </w:rPr>
      </w:pPr>
      <w:r>
        <w:rPr>
          <w:rStyle w:val="FontStyle13"/>
        </w:rPr>
        <w:t>Жигайлову А.В.</w:t>
      </w:r>
    </w:p>
    <w:p w14:paraId="1351DB98" w14:textId="77777777" w:rsidR="00AB7B4B" w:rsidRDefault="00AB7B4B" w:rsidP="00AB7B4B">
      <w:pPr>
        <w:pStyle w:val="Style2"/>
        <w:widowControl/>
        <w:spacing w:before="120"/>
        <w:ind w:left="274"/>
        <w:jc w:val="center"/>
        <w:rPr>
          <w:rStyle w:val="FontStyle13"/>
        </w:rPr>
        <w:sectPr w:rsidR="00AB7B4B" w:rsidSect="00AB7B4B">
          <w:pgSz w:w="11905" w:h="16837"/>
          <w:pgMar w:top="2665" w:right="1234" w:bottom="663" w:left="1681" w:header="720" w:footer="720" w:gutter="0"/>
          <w:cols w:num="2" w:space="720" w:equalWidth="0">
            <w:col w:w="3988" w:space="1066"/>
            <w:col w:w="3936"/>
          </w:cols>
          <w:noEndnote/>
        </w:sectPr>
      </w:pPr>
    </w:p>
    <w:p w14:paraId="46621130" w14:textId="77777777" w:rsidR="00AB7B4B" w:rsidRDefault="00AB7B4B" w:rsidP="00AB7B4B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14:paraId="3B3A3667" w14:textId="77777777" w:rsidR="00AB7B4B" w:rsidRDefault="00AB7B4B" w:rsidP="00AB7B4B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14:paraId="4345F0B3" w14:textId="77777777" w:rsidR="00AB7B4B" w:rsidRDefault="00AB7B4B" w:rsidP="00AB7B4B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14:paraId="6D2FD05A" w14:textId="77777777" w:rsidR="00AB7B4B" w:rsidRDefault="00AB7B4B" w:rsidP="00AB7B4B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14:paraId="5E58F7EB" w14:textId="77777777" w:rsidR="00AB7B4B" w:rsidRDefault="00AB7B4B" w:rsidP="00AB7B4B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14:paraId="162BC984" w14:textId="77777777" w:rsidR="00AB7B4B" w:rsidRDefault="00AB7B4B" w:rsidP="00AB7B4B">
      <w:pPr>
        <w:pStyle w:val="Style1"/>
        <w:widowControl/>
        <w:spacing w:before="48" w:line="240" w:lineRule="auto"/>
        <w:jc w:val="left"/>
        <w:rPr>
          <w:rStyle w:val="FontStyle11"/>
        </w:rPr>
      </w:pPr>
      <w:r>
        <w:rPr>
          <w:rStyle w:val="FontStyle11"/>
        </w:rPr>
        <w:t>О назначении Регионального Координатора</w:t>
      </w:r>
    </w:p>
    <w:p w14:paraId="28DE89F2" w14:textId="77777777" w:rsidR="00AB7B4B" w:rsidRDefault="00AB7B4B" w:rsidP="00AB7B4B">
      <w:pPr>
        <w:pStyle w:val="Style1"/>
        <w:widowControl/>
        <w:spacing w:before="19" w:line="240" w:lineRule="auto"/>
        <w:jc w:val="left"/>
        <w:rPr>
          <w:rStyle w:val="FontStyle11"/>
        </w:rPr>
      </w:pPr>
      <w:r>
        <w:rPr>
          <w:rStyle w:val="FontStyle11"/>
        </w:rPr>
        <w:t>проекта «Доступное дополнительное образование детям России»</w:t>
      </w:r>
    </w:p>
    <w:p w14:paraId="7C5EDD34" w14:textId="77777777" w:rsidR="00AB7B4B" w:rsidRDefault="00AB7B4B" w:rsidP="00AB7B4B">
      <w:pPr>
        <w:pStyle w:val="Style2"/>
        <w:widowControl/>
        <w:spacing w:line="240" w:lineRule="exact"/>
        <w:ind w:left="2856"/>
        <w:rPr>
          <w:sz w:val="20"/>
          <w:szCs w:val="20"/>
        </w:rPr>
      </w:pPr>
    </w:p>
    <w:p w14:paraId="5E59215B" w14:textId="77777777" w:rsidR="00AB7B4B" w:rsidRDefault="00AB7B4B" w:rsidP="00AB7B4B">
      <w:pPr>
        <w:pStyle w:val="Style2"/>
        <w:widowControl/>
        <w:spacing w:before="72"/>
        <w:ind w:left="2856"/>
        <w:rPr>
          <w:rStyle w:val="FontStyle13"/>
        </w:rPr>
      </w:pPr>
      <w:r>
        <w:rPr>
          <w:rStyle w:val="FontStyle13"/>
        </w:rPr>
        <w:t>Уважаемый Анатолий Васильевич!</w:t>
      </w:r>
    </w:p>
    <w:p w14:paraId="1C617781" w14:textId="121B7833" w:rsidR="00AB7B4B" w:rsidRDefault="00AB7B4B" w:rsidP="00AB7B4B">
      <w:pPr>
        <w:framePr w:h="868" w:hSpace="38" w:wrap="notBeside" w:vAnchor="text" w:hAnchor="text" w:x="3035" w:y="3788"/>
        <w:widowControl/>
      </w:pPr>
      <w:r>
        <w:rPr>
          <w:noProof/>
        </w:rPr>
        <w:drawing>
          <wp:inline distT="0" distB="0" distL="0" distR="0" wp14:anchorId="16890684" wp14:editId="299D498D">
            <wp:extent cx="9525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2425D" w14:textId="77777777" w:rsidR="00AB7B4B" w:rsidRDefault="00AB7B4B" w:rsidP="00AB7B4B">
      <w:pPr>
        <w:pStyle w:val="Style5"/>
        <w:framePr w:h="284" w:hRule="exact" w:hSpace="38" w:wrap="notBeside" w:vAnchor="text" w:hAnchor="text" w:x="471" w:y="4777"/>
        <w:widowControl/>
        <w:tabs>
          <w:tab w:val="left" w:pos="5803"/>
        </w:tabs>
        <w:spacing w:line="240" w:lineRule="auto"/>
        <w:ind w:firstLine="0"/>
        <w:rPr>
          <w:rStyle w:val="FontStyle13"/>
        </w:rPr>
      </w:pPr>
      <w:r>
        <w:rPr>
          <w:rStyle w:val="FontStyle13"/>
        </w:rPr>
        <w:t>Врио Министра</w:t>
      </w:r>
      <w:r>
        <w:rPr>
          <w:rStyle w:val="FontStyle13"/>
        </w:rPr>
        <w:tab/>
        <w:t>А.Г. Воронков</w:t>
      </w:r>
    </w:p>
    <w:p w14:paraId="3D28D3F6" w14:textId="77777777" w:rsidR="00AB7B4B" w:rsidRDefault="00AB7B4B" w:rsidP="00AB7B4B">
      <w:pPr>
        <w:pStyle w:val="Style6"/>
        <w:framePr w:w="1622" w:h="513" w:hRule="exact" w:hSpace="38" w:wrap="notBeside" w:vAnchor="text" w:hAnchor="text" w:x="467" w:y="6687"/>
        <w:widowControl/>
        <w:rPr>
          <w:rStyle w:val="FontStyle17"/>
        </w:rPr>
      </w:pPr>
      <w:r>
        <w:rPr>
          <w:rStyle w:val="FontStyle17"/>
        </w:rPr>
        <w:t>Митрофанова СИ. (8412)56-27-58</w:t>
      </w:r>
    </w:p>
    <w:p w14:paraId="6258469A" w14:textId="77777777" w:rsidR="00AB7B4B" w:rsidRDefault="00AB7B4B" w:rsidP="00AB7B4B">
      <w:pPr>
        <w:pStyle w:val="Style5"/>
        <w:widowControl/>
        <w:spacing w:before="163" w:after="3259"/>
        <w:ind w:firstLine="566"/>
        <w:rPr>
          <w:rStyle w:val="FontStyle13"/>
        </w:rPr>
      </w:pPr>
      <w:r>
        <w:rPr>
          <w:rStyle w:val="FontStyle13"/>
        </w:rPr>
        <w:t xml:space="preserve">Сообщаем Вам, что для организации и информирования хода реализации проекта «Доступное дополнительное образование детям России» в Пензенской области, предоставления ежемесячных статистических данных участия в проекте назначен Региональный Координатор в лице </w:t>
      </w:r>
      <w:proofErr w:type="spellStart"/>
      <w:r>
        <w:rPr>
          <w:rStyle w:val="FontStyle13"/>
        </w:rPr>
        <w:t>Тюиной</w:t>
      </w:r>
      <w:proofErr w:type="spellEnd"/>
      <w:r>
        <w:rPr>
          <w:rStyle w:val="FontStyle13"/>
        </w:rPr>
        <w:t xml:space="preserve"> Натальи Сергеевны, директора центра профессионального и технологического образования, кандидата педагогических наук, доцента государственного автономного образовательного учреждения дополнительного профессионального образования «Институт регионального развития Пензенской области», электронный адрес - </w:t>
      </w:r>
      <w:r>
        <w:rPr>
          <w:rStyle w:val="FontStyle16"/>
          <w:u w:val="single"/>
        </w:rPr>
        <w:t>п51ушпа</w:t>
      </w:r>
      <w:r>
        <w:rPr>
          <w:rStyle w:val="FontStyle13"/>
          <w:u w:val="single"/>
        </w:rPr>
        <w:t>@гпаП.ги</w:t>
      </w:r>
      <w:r>
        <w:rPr>
          <w:rStyle w:val="FontStyle13"/>
        </w:rPr>
        <w:t>, телефон -8 (841-2) 68-04-88 (раб. факс), +7 9603189820 (сот.)</w:t>
      </w:r>
    </w:p>
    <w:p w14:paraId="47FB8686" w14:textId="77777777" w:rsidR="00B90396" w:rsidRDefault="00B90396">
      <w:bookmarkStart w:id="0" w:name="_GoBack"/>
      <w:bookmarkEnd w:id="0"/>
    </w:p>
    <w:sectPr w:rsidR="00B90396">
      <w:type w:val="continuous"/>
      <w:pgSz w:w="11905" w:h="16837"/>
      <w:pgMar w:top="2665" w:right="922" w:bottom="663" w:left="16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E0"/>
    <w:rsid w:val="00640BE0"/>
    <w:rsid w:val="00AB7B4B"/>
    <w:rsid w:val="00B9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1913F-3301-4D95-96E6-F0E40B54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7B4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B7B4B"/>
    <w:pPr>
      <w:spacing w:line="288" w:lineRule="exact"/>
      <w:jc w:val="both"/>
    </w:pPr>
  </w:style>
  <w:style w:type="paragraph" w:customStyle="1" w:styleId="Style2">
    <w:name w:val="Style2"/>
    <w:basedOn w:val="a"/>
    <w:uiPriority w:val="99"/>
    <w:rsid w:val="00AB7B4B"/>
  </w:style>
  <w:style w:type="paragraph" w:customStyle="1" w:styleId="Style3">
    <w:name w:val="Style3"/>
    <w:basedOn w:val="a"/>
    <w:uiPriority w:val="99"/>
    <w:rsid w:val="00AB7B4B"/>
    <w:pPr>
      <w:spacing w:line="200" w:lineRule="exact"/>
      <w:jc w:val="center"/>
    </w:pPr>
  </w:style>
  <w:style w:type="paragraph" w:customStyle="1" w:styleId="Style4">
    <w:name w:val="Style4"/>
    <w:basedOn w:val="a"/>
    <w:uiPriority w:val="99"/>
    <w:rsid w:val="00AB7B4B"/>
    <w:pPr>
      <w:spacing w:line="322" w:lineRule="exact"/>
      <w:jc w:val="center"/>
    </w:pPr>
  </w:style>
  <w:style w:type="paragraph" w:customStyle="1" w:styleId="Style5">
    <w:name w:val="Style5"/>
    <w:basedOn w:val="a"/>
    <w:uiPriority w:val="99"/>
    <w:rsid w:val="00AB7B4B"/>
    <w:pPr>
      <w:spacing w:line="322" w:lineRule="exact"/>
      <w:ind w:firstLine="504"/>
      <w:jc w:val="both"/>
    </w:pPr>
  </w:style>
  <w:style w:type="paragraph" w:customStyle="1" w:styleId="Style6">
    <w:name w:val="Style6"/>
    <w:basedOn w:val="a"/>
    <w:uiPriority w:val="99"/>
    <w:rsid w:val="00AB7B4B"/>
    <w:pPr>
      <w:spacing w:line="206" w:lineRule="exact"/>
      <w:jc w:val="both"/>
    </w:pPr>
  </w:style>
  <w:style w:type="character" w:customStyle="1" w:styleId="FontStyle11">
    <w:name w:val="Font Style11"/>
    <w:uiPriority w:val="99"/>
    <w:rsid w:val="00AB7B4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AB7B4B"/>
    <w:rPr>
      <w:rFonts w:ascii="Cambria" w:hAnsi="Cambria" w:cs="Cambria"/>
      <w:sz w:val="28"/>
      <w:szCs w:val="28"/>
    </w:rPr>
  </w:style>
  <w:style w:type="character" w:customStyle="1" w:styleId="FontStyle13">
    <w:name w:val="Font Style13"/>
    <w:uiPriority w:val="99"/>
    <w:rsid w:val="00AB7B4B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AB7B4B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AB7B4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uiPriority w:val="99"/>
    <w:rsid w:val="00AB7B4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AB7B4B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2024-06-04T19:54:00Z</dcterms:created>
  <dcterms:modified xsi:type="dcterms:W3CDTF">2024-06-04T19:54:00Z</dcterms:modified>
</cp:coreProperties>
</file>